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EAEDED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EAEDED" w:val="clear"/>
        </w:rPr>
        <w:t xml:space="preserve">Технические характеристики станка 2Г125, 2Н125</w:t>
      </w:r>
    </w:p>
    <w:tbl>
      <w:tblPr>
        <w:tblInd w:w="150" w:type="dxa"/>
      </w:tblPr>
      <w:tblGrid>
        <w:gridCol w:w="6520"/>
        <w:gridCol w:w="1528"/>
        <w:gridCol w:w="1528"/>
      </w:tblGrid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ccffcc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Наименование параметра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ccffcc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Н125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ccffcc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Г125</w:t>
            </w: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Основные параметры станка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Наибольший диаметр сверления в стали 45, мм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Наибольший диаметр нарезания резьбы в стали 45, мм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24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24</w:t>
            </w: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Наименьшее и наибольшее расстояние от торца шпинделя до стола, мм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60..700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75..700</w:t>
            </w: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Расстояние от оси вертикального шпинделя до направляющих стойки (вылет), мм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250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260</w:t>
            </w: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Рабочий стол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Максимальная нагрузка на стол (по центру), кг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Размеры рабочей поверхности стола, мм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400 </w:t>
            </w: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х 450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400 </w:t>
            </w: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х 450</w:t>
            </w: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Число Т-образных пазов Размеры Т-образных пазов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Наибольшее вертикальное перемещение стола (ось Z), мм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270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425</w:t>
            </w: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Шпиндель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Наибольшее перемещение (ход) шпинделя, мм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200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Перемещение шпинделя на одно деление лимба, мм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1,0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Частота вращения шпинделя, об/мин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45..2000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63..2000</w:t>
            </w: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Количество скоростей шпинделя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16 </w:t>
            </w: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б/с</w:t>
            </w: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Наибольший допустимый крутящий момент, Нм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250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Конус шпинделя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Морзе 3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Морзе 3</w:t>
            </w: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Механика станка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Число ступеней рабочих подач шпинделя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Пределы вертикальных рабочих подач на один оборот шпинделя, мм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0,1...1,6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0,1...1,6</w:t>
            </w: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Управление циклами работы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Ручное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Ручное</w:t>
            </w: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Наибольшая допустимая сила подачи, кН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Динамическое торможение шпинделя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Есть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Привод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Электродвигатель привода главного движения, кВт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2,2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2,2</w:t>
            </w: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Электронасос охлаждающей жидкости Тип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Х14-22М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Габарит станка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Габариты станка, мм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785 </w:t>
            </w: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х 915 х 2350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730 </w:t>
            </w: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х 910 х 2105</w:t>
            </w:r>
          </w:p>
        </w:tc>
      </w:tr>
      <w:tr>
        <w:trPr>
          <w:trHeight w:val="1" w:hRule="atLeast"/>
          <w:jc w:val="left"/>
        </w:trPr>
        <w:tc>
          <w:tcPr>
            <w:tcW w:w="652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Масса станка, кг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880</w:t>
            </w:r>
          </w:p>
        </w:tc>
        <w:tc>
          <w:tcPr>
            <w:tcW w:w="152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780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